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 AND FIRM STUDIES 4TH EDITION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 AND FIRM STUDIES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本书出售、求购地址：https://www.jiaokey.com/book/detail/40525980.html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关键词搜索：https://www.jiaokey.com/tag/INDUSTRY AND FIRM STUDIES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