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議会制度百年史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議会制度百年史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本书出售、求购地址：https://www.jiaokey.com/book/detail/40523771.html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关键词搜索：https://www.jiaokey.com/tag/議会制度百年史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