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わが国における消費者被害の実態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わが国における消費者被害の実態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本书出售、求购地址：https://www.jiaokey.com/book/detail/40522951.html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关键词搜索：https://www.jiaokey.com/tag/わが国における消費者被害の実態.html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