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ひ弱な男とフワフワした女の国日本</w:t>
      </w:r>
    </w:p>
    <w:p>
      <w:r>
        <w:rPr>
          <w:rFonts w:ascii="宋体" w:hAnsi="宋体" w:eastAsia="宋体"/>
          <w:sz w:val="24"/>
        </w:rPr>
        <w:t>マークス寿子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ひ弱な男とフワフワした女の国日本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マークス寿子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本书出售、求购地址：https://www.jiaokey.com/book/detail/40522765.html</w:t>
      </w:r>
    </w:p>
    <w:p>
      <w:r>
        <w:t>更多相关图书推荐：https://www.jiaokey.com</w:t>
      </w:r>
    </w:p>
    <w:p>
      <w:r>
        <w:t>マークス寿子 其他作品：https://www.jiaokey.com/tag/マークス寿子.html</w:t>
      </w:r>
    </w:p>
    <w:p>
      <w:r>
        <w:t>草思社 出版图书：https://www.jiaokey.com/tag/草思社.html</w:t>
      </w:r>
    </w:p>
    <w:p>
      <w:r>
        <w:t>关键词搜索：https://www.jiaokey.com/tag/ひ弱な男とフワフワした女の国日本.html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