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地域改善対策特定事業に係る国の財政上の特別措置に関する法律の解説</w:t>
      </w:r>
    </w:p>
    <w:p>
      <w:r>
        <w:rPr>
          <w:rFonts w:ascii="宋体" w:hAnsi="宋体" w:eastAsia="宋体"/>
          <w:sz w:val="24"/>
        </w:rPr>
        <w:t>未知作者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地域改善対策特定事業に係る国の財政上の特別措置に関する法律の解説</w:t>
            </w:r>
          </w:p>
        </w:tc>
      </w:tr>
      <w:tr>
        <w:tc>
          <w:tcPr>
            <w:tcW w:type="dxa" w:w="4320"/>
          </w:tcPr>
          <w:p>
            <w:r>
              <w:t>作者</w:t>
            </w:r>
          </w:p>
        </w:tc>
        <w:tc>
          <w:tcPr>
            <w:tcW w:type="dxa" w:w="4320"/>
          </w:tcPr>
          <w:p>
            <w:r/>
          </w:p>
        </w:tc>
      </w:tr>
      <w:tr>
        <w:tc>
          <w:tcPr>
            <w:tcW w:type="dxa" w:w="4320"/>
          </w:tcPr>
          <w:p>
            <w:r>
              <w:t>出版社</w:t>
            </w:r>
          </w:p>
        </w:tc>
        <w:tc>
          <w:tcPr>
            <w:tcW w:type="dxa" w:w="4320"/>
          </w:tcPr>
          <w:p>
            <w:r>
              <w:t>中央法規</w:t>
            </w:r>
          </w:p>
        </w:tc>
      </w:tr>
      <w:tr>
        <w:tc>
          <w:tcPr>
            <w:tcW w:type="dxa" w:w="4320"/>
          </w:tcPr>
          <w:p>
            <w:r>
              <w:t>ISBN</w:t>
            </w:r>
          </w:p>
        </w:tc>
        <w:tc>
          <w:tcPr>
            <w:tcW w:type="dxa" w:w="4320"/>
          </w:tcPr>
          <w:p>
            <w:r/>
          </w:p>
        </w:tc>
      </w:tr>
      <w:tr>
        <w:tc>
          <w:tcPr>
            <w:tcW w:type="dxa" w:w="4320"/>
          </w:tcPr>
          <w:p>
            <w:r>
              <w:t>出版日期</w:t>
            </w:r>
          </w:p>
        </w:tc>
        <w:tc>
          <w:tcPr>
            <w:tcW w:type="dxa" w:w="4320"/>
          </w:tcPr>
          <w:p>
            <w:r>
              <w:t>1987-08-01</w:t>
            </w:r>
          </w:p>
        </w:tc>
      </w:tr>
      <w:tr>
        <w:tc>
          <w:tcPr>
            <w:tcW w:type="dxa" w:w="4320"/>
          </w:tcPr>
          <w:p>
            <w:r>
              <w:t>页数</w:t>
            </w:r>
          </w:p>
        </w:tc>
        <w:tc>
          <w:tcPr>
            <w:tcW w:type="dxa" w:w="4320"/>
          </w:tcPr>
          <w:p>
            <w:r>
              <w:t>427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本书出售、求购地址：https://www.jiaokey.com/book/detail/40522097.html</w:t>
      </w:r>
    </w:p>
    <w:p>
      <w:r>
        <w:t>更多相关图书推荐：https://www.jiaokey.com</w:t>
      </w:r>
    </w:p>
    <w:p>
      <w:r>
        <w:t>中央法規 出版图书：https://www.jiaokey.com/tag/中央法規.html</w:t>
      </w:r>
    </w:p>
    <w:p>
      <w:r>
        <w:t>关键词搜索：https://www.jiaokey.com/tag/地域改善対策特定事業に係る国の財政上の特別措置に関する法律の解説.html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