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鈴木重胤全集 10</w:t>
      </w:r>
    </w:p>
    <w:p>
      <w:r>
        <w:rPr>
          <w:rFonts w:ascii="宋体" w:hAnsi="宋体" w:eastAsia="宋体"/>
          <w:sz w:val="24"/>
        </w:rPr>
        <w:t>樹下快淳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鈴木重胤全集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樹下快淳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鈴木重胤先生学徳顕揚会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本书出售、求购地址：https://www.jiaokey.com/book/detail/40512693.html</w:t>
      </w:r>
    </w:p>
    <w:p>
      <w:r>
        <w:t>更多相关图书推荐：https://www.jiaokey.com</w:t>
      </w:r>
    </w:p>
    <w:p>
      <w:r>
        <w:t>樹下快淳 其他作品：https://www.jiaokey.com/tag/樹下快淳.html</w:t>
      </w:r>
    </w:p>
    <w:p>
      <w:r>
        <w:t>鈴木重胤先生学徳顕揚会 出版图书：https://www.jiaokey.com/tag/鈴木重胤先生学徳顕揚会.html</w:t>
      </w:r>
    </w:p>
    <w:p>
      <w:r>
        <w:t>关键词搜索：https://www.jiaokey.com/tag/鈴木重胤全集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