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カントの宗教哲学 2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カントの宗教哲学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本书出售、求购地址：https://www.jiaokey.com/book/detail/40512347.html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关键词搜索：https://www.jiaokey.com/tag/カントの宗教哲学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