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ニャロメの血液型おもしろ雑学知識</w:t>
      </w:r>
    </w:p>
    <w:p>
      <w:r>
        <w:rPr>
          <w:rFonts w:ascii="宋体" w:hAnsi="宋体" w:eastAsia="宋体"/>
          <w:sz w:val="24"/>
        </w:rPr>
        <w:t>赤塚不二夫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ニャロメの血液型おもしろ雑学知識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赤塚不二夫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三心堂出版社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本书出售、求购地址：https://www.jiaokey.com/book/detail/40510450.html</w:t>
      </w:r>
    </w:p>
    <w:p>
      <w:r>
        <w:t>更多相关图书推荐：https://www.jiaokey.com</w:t>
      </w:r>
    </w:p>
    <w:p>
      <w:r>
        <w:t>赤塚不二夫 其他作品：https://www.jiaokey.com/tag/赤塚不二夫.html</w:t>
      </w:r>
    </w:p>
    <w:p>
      <w:r>
        <w:t>三心堂出版社 出版图书：https://www.jiaokey.com/tag/三心堂出版社.html</w:t>
      </w:r>
    </w:p>
    <w:p>
      <w:r>
        <w:t>关键词搜索：https://www.jiaokey.com/tag/ニャロメの血液型おもしろ雑学知識.html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