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PLANNING FOR USE WITH SEVENTH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PLANNING FOR USE WITH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本书出售、求购地址：https://www.jiaokey.com/book/detail/40509324.html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关键词搜索：https://www.jiaokey.com/tag/PERSONAL FINANCIAL PLANNING FOR USE WITH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