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 EIGHTH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本书出售、求购地址：https://www.jiaokey.com/book/detail/40507995.html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LEGAL ENVIRONMENT OF BUSINESS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