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TRANSITIONS AND CRITICAL PHENOMENA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TRANSITIONS AND CRITICAL PHENOMENA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本书出售、求购地址：https://www.jiaokey.com/book/detail/40506349.html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关键词搜索：https://www.jiaokey.com/tag/PHASE TRANSITIONS AND CRITICAL PHENOMENA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