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SPECTROMETRY PRINCIPLES AND APPLICATIONS THIRD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SPECTROMETRY PRINCIPLES AND APPLICATIONS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本书出售、求购地址：https://www.jiaokey.com/book/detail/40505360.html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关键词搜索：https://www.jiaokey.com/tag/MASS SPECTROMETRY PRINCIPLES AND APPLICATIONS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