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PL/ZERO PLUS PL/ONE SECONE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PL/ZERO PLUS PL/ONE SECONE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本书出售、求购地址：https://www.jiaokey.com/book/detail/40500497.html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关键词搜索：https://www.jiaokey.com/tag/STRUCTURED PL/ZERO PLUS PL/ONE SECONE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