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STABILITY AND MORPHOGENESIS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STABILITY AND MORPHOGENESIS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本书出售、求购地址：https://www.jiaokey.com/book/detail/40499521.html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关键词搜索：https://www.jiaokey.com/tag/STRUCTURAL STABILITY AND MORPHOGENESIS.html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