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 AND CONTEMPORARY PHILOSOPHY OF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 AND CONTEMPORARY PHILOSOPHY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本书出售、求购地址：https://www.jiaokey.com/book/detail/40493700.html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关键词搜索：https://www.jiaokey.com/tag/WITTGENSTEIN AND CONTEMPORARY PHILOSOPHY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