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ARGUMENTATION COMMUNICATION AND FALLACIES A PRAGMA-DIALECTICAL PERSPECTIVE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ARGUMENTATION COMMUNICATION AND FALLACIES A PRAGMA-DIALECTICAL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本书出售、求购地址：https://www.jiaokey.com/book/detail/40493213.html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关键词搜索：https://www.jiaokey.com/tag/ARGUMENTATION COMMUNICATION AND FALLACIES A PRAGMA-DIALECTICAL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