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BILINGUALISM ROMAINE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BILINGUALISM ROMAINE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本书出售、求购地址：https://www.jiaokey.com/book/detail/40493035.html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关键词搜索：https://www.jiaokey.com/tag/BILINGUALISM ROMAINE.html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