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Aperiodic Structures in Condensed Matter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Aperiodic Structures in Condensed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本书出售、求购地址：https://www.jiaokey.com/book/detail/40476055.html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关键词搜索：https://www.jiaokey.com/tag/Aperiodic Structures in Condensed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