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Low-Dimensional Conductors and Superconductors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Low-Dimensional Conductors and Superconductors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本书出售、求购地址：https://www.jiaokey.com/book/detail/40473850.html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关键词搜索：https://www.jiaokey.com/tag/Low-Dimensional Conductors and Superconductors.html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