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太田水穂·前田夕暮·川田順·木下利玄·尾山篤二郎</w:t>
      </w:r>
    </w:p>
    <w:p>
      <w:r>
        <w:rPr>
          <w:rFonts w:ascii="宋体" w:hAnsi="宋体" w:eastAsia="宋体"/>
          <w:sz w:val="24"/>
        </w:rPr>
        <w:t>尾山篤二郎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太田水穂·前田夕暮·川田順·木下利玄·尾山篤二郎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尾山篤二郎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本书出售、求购地址：https://www.jiaokey.com/book/detail/40467504.html</w:t>
      </w:r>
    </w:p>
    <w:p>
      <w:r>
        <w:t>更多相关图书推荐：https://www.jiaokey.com</w:t>
      </w:r>
    </w:p>
    <w:p>
      <w:r>
        <w:t>尾山篤二郎 其他作品：https://www.jiaokey.com/tag/尾山篤二郎.html</w:t>
      </w:r>
    </w:p>
    <w:p>
      <w:r>
        <w:t>中央公論社 出版图书：https://www.jiaokey.com/tag/中央公論社.html</w:t>
      </w:r>
    </w:p>
    <w:p>
      <w:r>
        <w:t>关键词搜索：https://www.jiaokey.com/tag/太田水穂·前田夕暮·川田順·木下利玄·尾山篤二郎.html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