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失われた黄金郷 漂泊の剣士ハーコンシリーズ5</w:t>
      </w:r>
    </w:p>
    <w:p>
      <w:r>
        <w:rPr>
          <w:rFonts w:ascii="宋体" w:hAnsi="宋体" w:eastAsia="宋体"/>
          <w:sz w:val="24"/>
        </w:rPr>
        <w:t>新田一実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失われた黄金郷 漂泊の剣士ハーコンシリーズ5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新田一実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大陸書房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本书出售、求购地址：https://www.jiaokey.com/book/detail/40459117.html</w:t>
      </w:r>
    </w:p>
    <w:p>
      <w:r>
        <w:t>更多相关图书推荐：https://www.jiaokey.com</w:t>
      </w:r>
    </w:p>
    <w:p>
      <w:r>
        <w:t>新田一実 其他作品：https://www.jiaokey.com/tag/新田一実.html</w:t>
      </w:r>
    </w:p>
    <w:p>
      <w:r>
        <w:t>大陸書房 出版图书：https://www.jiaokey.com/tag/大陸書房.html</w:t>
      </w:r>
    </w:p>
    <w:p>
      <w:r>
        <w:t>关键词搜索：https://www.jiaokey.com/tag/失われた黄金郷 漂泊の剣士ハーコンシリーズ5.html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