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Computer-Assisted Instruction for Students at Risk for ADHD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Computer-Assisted Instruction for Students at Risk for ADHD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本书出售、求购地址：https://www.jiaokey.com/book/detail/40458953.html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关键词搜索：https://www.jiaokey.com/tag/Computer-Assisted Instruction for Students at Risk for ADHD.html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