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本书出售、求购地址：https://www.jiaokey.com/book/detail/40457363.html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关键词搜索：https://www.jiaokey.com/tag/BUSINESS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