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FINANCIAL MANAGEMENT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本书出售、求购地址：https://www.jiaokey.com/book/detail/40457154.html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关键词搜索：https://www.jiaokey.com/tag/CORPORATE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