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 Science 4365 Business Intelligence for the Real-Time Enterprises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 Science 4365 Business Intelligence for the Real-Time 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本书出售、求购地址：https://www.jiaokey.com/book/detail/40456957.html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 Science 4365 Business Intelligence for the Real-Time 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