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éCONOMIE INDUSTRIELLE PROBLéMATIQUE ET MéTHODOLOGIE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éCONOMIE INDUSTRIELLE PROBLéMATIQUE ET MéTHODOLOGIE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本书出售、求购地址：https://www.jiaokey.com/book/detail/40455617.html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关键词搜索：https://www.jiaokey.com/tag/éCONOMIE INDUSTRIELLE PROBLéMATIQUE ET MéTHODOLOGIE.html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