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J.W.STALIN BAND 12 JULI 1929-JANUAR 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J.W.STALIN BAND 12 JULI 1929-JANUAR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本书出售、求购地址：https://www.jiaokey.com/book/detail/40452892.html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关键词搜索：https://www.jiaokey.com/tag/J.W.STALIN BAND 12 JULI 1929-JANUAR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