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大転換の時代（下）</w:t>
      </w:r>
    </w:p>
    <w:p>
      <w:r>
        <w:rPr>
          <w:rFonts w:ascii="宋体" w:hAnsi="宋体" w:eastAsia="宋体"/>
          <w:sz w:val="24"/>
        </w:rPr>
        <w:t>W.W.ロストウ著、坂本二郎?内藤能房?足立文彦訳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大転換の時代（下）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W.W.ロストウ著、坂本二郎?内藤能房?足立文彦訳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本书出售、求购地址：https://www.jiaokey.com/book/detail/40447743.html</w:t>
      </w:r>
    </w:p>
    <w:p>
      <w:r>
        <w:t>更多相关图书推荐：https://www.jiaokey.com</w:t>
      </w:r>
    </w:p>
    <w:p>
      <w:r>
        <w:t>W.W.ロストウ著、坂本二郎?内藤能房?足立文彦訳 其他作品：https://www.jiaokey.com/tag/W.W.ロストウ著、坂本二郎?内藤能房?足立文彦訳.html</w:t>
      </w:r>
    </w:p>
    <w:p>
      <w:r>
        <w:t>ダイモンド社 出版图书：https://www.jiaokey.com/tag/ダイモンド社.html</w:t>
      </w:r>
    </w:p>
    <w:p>
      <w:r>
        <w:t>关键词搜索：https://www.jiaokey.com/tag/大転換の時代（下）.html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