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行動科学の応用u3000リーダーシップと組織変革</w:t>
      </w:r>
    </w:p>
    <w:p>
      <w:r>
        <w:rPr>
          <w:rFonts w:ascii="宋体" w:hAnsi="宋体" w:eastAsia="宋体"/>
          <w:sz w:val="24"/>
        </w:rPr>
        <w:t>R?Hゲスト、P?はーシー、K?H?ブランチャード著、山本成二、水野基訳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行動科学の応用u3000リーダーシップと組織変革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R?Hゲスト、P?はーシー、K?H?ブランチャード著、山本成二、水野基訳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日本生産性本部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本书出售、求购地址：https://www.jiaokey.com/book/detail/40447279.html</w:t>
      </w:r>
    </w:p>
    <w:p>
      <w:r>
        <w:t>更多相关图书推荐：https://www.jiaokey.com</w:t>
      </w:r>
    </w:p>
    <w:p>
      <w:r>
        <w:t>R?Hゲスト、P?はーシー、K?H?ブランチャード著、山本成二、水野基訳 其他作品：https://www.jiaokey.com/tag/R?Hゲスト、P?はーシー、K?H?ブランチャード著、山本成二、水野基訳.html</w:t>
      </w:r>
    </w:p>
    <w:p>
      <w:r>
        <w:t>日本生産性本部 出版图书：https://www.jiaokey.com/tag/日本生産性本部.html</w:t>
      </w:r>
    </w:p>
    <w:p>
      <w:r>
        <w:t>关键词搜索：https://www.jiaokey.com/tag/行動科学の応用u3000リーダーシップと組織変革.html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