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外国人のための日本語u3000例文?問題シりーズ１u3000副詞</w:t>
      </w:r>
    </w:p>
    <w:p>
      <w:r>
        <w:rPr>
          <w:rFonts w:ascii="宋体" w:hAnsi="宋体" w:eastAsia="宋体"/>
          <w:sz w:val="24"/>
        </w:rPr>
        <w:t>茅野直子，秋元美晴，真田一司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外国人のための日本語u3000例文?問題シりーズ１u3000副詞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茅野直子，秋元美晴，真田一司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荒竹出版株式会社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本书出售、求购地址：https://www.jiaokey.com/book/detail/40446002.html</w:t>
      </w:r>
    </w:p>
    <w:p>
      <w:r>
        <w:t>更多相关图书推荐：https://www.jiaokey.com</w:t>
      </w:r>
    </w:p>
    <w:p>
      <w:r>
        <w:t>茅野直子，秋元美晴，真田一司 其他作品：https://www.jiaokey.com/tag/茅野直子，秋元美晴，真田一司.html</w:t>
      </w:r>
    </w:p>
    <w:p>
      <w:r>
        <w:t>荒竹出版株式会社 出版图书：https://www.jiaokey.com/tag/荒竹出版株式会社.html</w:t>
      </w:r>
    </w:p>
    <w:p>
      <w:r>
        <w:t>关键词搜索：https://www.jiaokey.com/tag/外国人のための日本語u3000例文?問題シりーズ１u3000副詞.html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