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国際貿易と国際経営u3000プロダクト?ライフ?サイクルと国際貿易</w:t>
      </w:r>
    </w:p>
    <w:p>
      <w:r>
        <w:rPr>
          <w:rFonts w:ascii="宋体" w:hAnsi="宋体" w:eastAsia="宋体"/>
          <w:sz w:val="24"/>
        </w:rPr>
        <w:t>柳原範夫?原正治?中園史彦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国際貿易と国際経営u3000プロダクト?ライフ?サイクルと国際貿易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柳原範夫?原正治?中園史彦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嵯峨野書院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本书出售、求购地址：https://www.jiaokey.com/book/detail/40445250.html</w:t>
      </w:r>
    </w:p>
    <w:p>
      <w:r>
        <w:t>更多相关图书推荐：https://www.jiaokey.com</w:t>
      </w:r>
    </w:p>
    <w:p>
      <w:r>
        <w:t>柳原範夫?原正治?中園史彦 其他作品：https://www.jiaokey.com/tag/柳原範夫?原正治?中園史彦.html</w:t>
      </w:r>
    </w:p>
    <w:p>
      <w:r>
        <w:t>嵯峨野書院 出版图书：https://www.jiaokey.com/tag/嵯峨野書院.html</w:t>
      </w:r>
    </w:p>
    <w:p>
      <w:r>
        <w:t>关键词搜索：https://www.jiaokey.com/tag/国際貿易と国際経営u3000プロダクト?ライフ?サイクルと国際貿易.html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