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統計からみる社会学u3000資料編</w:t>
      </w:r>
    </w:p>
    <w:p>
      <w:r>
        <w:rPr>
          <w:rFonts w:ascii="宋体" w:hAnsi="宋体" w:eastAsia="宋体"/>
          <w:sz w:val="24"/>
        </w:rPr>
        <w:t>安藤喜久雄，児玉幹夫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統計からみる社会学u3000資料編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安藤喜久雄，児玉幹夫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本书出售、求购地址：https://www.jiaokey.com/book/detail/40445156.html</w:t>
      </w:r>
    </w:p>
    <w:p>
      <w:r>
        <w:t>更多相关图书推荐：https://www.jiaokey.com</w:t>
      </w:r>
    </w:p>
    <w:p>
      <w:r>
        <w:t>安藤喜久雄，児玉幹夫 其他作品：https://www.jiaokey.com/tag/安藤喜久雄，児玉幹夫.html</w:t>
      </w:r>
    </w:p>
    <w:p>
      <w:r>
        <w:t>学文社 出版图书：https://www.jiaokey.com/tag/学文社.html</w:t>
      </w:r>
    </w:p>
    <w:p>
      <w:r>
        <w:t>关键词搜索：https://www.jiaokey.com/tag/統計からみる社会学u3000資料編.html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