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会計学基礎講座u30002経営財務会計</w:t>
      </w:r>
    </w:p>
    <w:p>
      <w:r>
        <w:rPr>
          <w:rFonts w:ascii="宋体" w:hAnsi="宋体" w:eastAsia="宋体"/>
          <w:sz w:val="24"/>
        </w:rPr>
        <w:t>飯野利夫，山桝忠恕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会計学基礎講座u30002経営財務会計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飯野利夫，山桝忠恕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本书出售、求购地址：https://www.jiaokey.com/book/detail/40444004.html</w:t>
      </w:r>
    </w:p>
    <w:p>
      <w:r>
        <w:t>更多相关图书推荐：https://www.jiaokey.com</w:t>
      </w:r>
    </w:p>
    <w:p>
      <w:r>
        <w:t>飯野利夫，山桝忠恕 其他作品：https://www.jiaokey.com/tag/飯野利夫，山桝忠恕.html</w:t>
      </w:r>
    </w:p>
    <w:p>
      <w:r>
        <w:t>有斐閣 出版图书：https://www.jiaokey.com/tag/有斐閣.html</w:t>
      </w:r>
    </w:p>
    <w:p>
      <w:r>
        <w:t>关键词搜索：https://www.jiaokey.com/tag/会計学基礎講座u30002経営財務会計.html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