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MAO TSE TUNG THE QUESTION OF INDEPENDENCE AND INITIATIVE WITHIN THE UNITED FRONT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MAO TSE TUNG THE QUESTION OF INDEPENDENCE AND INITIATIVE WITHIN THE UNITED FRONT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本书出售、求购地址：https://www.jiaokey.com/book/detail/40440442.html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关键词搜索：https://www.jiaokey.com/tag/MAO TSE TUNG THE QUESTION OF INDEPENDENCE AND INITIATIVE WITHIN THE UNITED FRONT.html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