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本书出售、求购地址：https://www.jiaokey.com/book/detail/40438319.html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关键词搜索：https://www.jiaokey.com/tag/PRINCIPLES OF 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