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XXII ACTIVITIES 1939-1945 INTERNAL WAR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XXII ACTIVITIES 1939-1945 INTERNAL WAR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本书出售、求购地址：https://www.jiaokey.com/book/detail/40428137.html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XXII ACTIVITIES 1939-1945 INTERNAL WAR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