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MICROECONOMICS AND ITS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MICROECONOMICS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本书出售、求购地址：https://www.jiaokey.com/book/detail/40427731.html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关键词搜索：https://www.jiaokey.com/tag/INTERMEDIATE MICROECONOMICS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