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NEUROSCIENCES WITH CLINICAL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NEUROSCIENCES WITH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本书出售、求购地址：https://www.jiaokey.com/book/detail/40426782.html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关键词搜索：https://www.jiaokey.com/tag/BASIC NEUROSCIENCES WITH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