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EXPERTISE IN SECOND LANGUAGE LEARNING AND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EXPERTISE IN SECOND LANGUAGE LEARNING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本书出售、求购地址：https://www.jiaokey.com/book/detail/40418850.html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关键词搜索：https://www.jiaokey.com/tag/EXPERTISE IN SECOND LANGUAGE LEARNING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