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室生犀星の短歌</w:t>
      </w:r>
    </w:p>
    <w:p>
      <w:r>
        <w:rPr>
          <w:rFonts w:ascii="宋体" w:hAnsi="宋体" w:eastAsia="宋体"/>
          <w:sz w:val="24"/>
        </w:rPr>
        <w:t>星野晃一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室生犀星の短歌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城西大学女子短期大学部文学科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本书出售、求购地址：https://www.jiaokey.com/book/detail/40412739.html</w:t>
      </w:r>
    </w:p>
    <w:p>
      <w:r>
        <w:t>更多相关图书推荐：https://www.jiaokey.com</w:t>
      </w:r>
    </w:p>
    <w:p>
      <w:r>
        <w:t>星野晃一 其他作品：https://www.jiaokey.com/tag/星野晃一.html</w:t>
      </w:r>
    </w:p>
    <w:p>
      <w:r>
        <w:t>城西大学女子短期大学部文学科 出版图书：https://www.jiaokey.com/tag/城西大学女子短期大学部文学科.html</w:t>
      </w:r>
    </w:p>
    <w:p>
      <w:r>
        <w:t>关键词搜索：https://www.jiaokey.com/tag/室生犀星の短歌.html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