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CULTURE AND CLASS IN 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CULTURE AND CLASS IN 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本书出售、求购地址：https://www.jiaokey.com/book/detail/40411138.html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关键词搜索：https://www.jiaokey.com/tag/POLITICS CULTURE AND CLASS IN 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