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柳川方言総めぐり</w:t>
      </w:r>
    </w:p>
    <w:p>
      <w:r>
        <w:rPr>
          <w:rFonts w:ascii="宋体" w:hAnsi="宋体" w:eastAsia="宋体"/>
          <w:sz w:val="24"/>
        </w:rPr>
        <w:t>松石安兵衛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柳川方言総めぐり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松石安兵衛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生涯学習振興財団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本书出售、求购地址：https://www.jiaokey.com/book/detail/40405836.html</w:t>
      </w:r>
    </w:p>
    <w:p>
      <w:r>
        <w:t>更多相关图书推荐：https://www.jiaokey.com</w:t>
      </w:r>
    </w:p>
    <w:p>
      <w:r>
        <w:t>松石安兵衛 其他作品：https://www.jiaokey.com/tag/松石安兵衛.html</w:t>
      </w:r>
    </w:p>
    <w:p>
      <w:r>
        <w:t>生涯学習振興財団 出版图书：https://www.jiaokey.com/tag/生涯学習振興財団.html</w:t>
      </w:r>
    </w:p>
    <w:p>
      <w:r>
        <w:t>关键词搜索：https://www.jiaokey.com/tag/柳川方言総めぐり.html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