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日本語初中級</w:t>
      </w:r>
    </w:p>
    <w:p>
      <w:r>
        <w:rPr>
          <w:rFonts w:ascii="宋体" w:hAnsi="宋体" w:eastAsia="宋体"/>
          <w:sz w:val="24"/>
        </w:rPr>
        <w:t>名古屋YWCA教材作成グループ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日本語初中級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名古屋YWCA教材作成グループ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本书出售、求购地址：https://www.jiaokey.com/book/detail/40405069.html</w:t>
      </w:r>
    </w:p>
    <w:p>
      <w:r>
        <w:t>更多相关图书推荐：https://www.jiaokey.com</w:t>
      </w:r>
    </w:p>
    <w:p>
      <w:r>
        <w:t>名古屋YWCA教材作成グループ 其他作品：https://www.jiaokey.com/tag/名古屋YWCA教材作成グループ.html</w:t>
      </w:r>
    </w:p>
    <w:p>
      <w:r>
        <w:t>スリーエーネットワーク 出版图书：https://www.jiaokey.com/tag/スリーエーネットワーク.html</w:t>
      </w:r>
    </w:p>
    <w:p>
      <w:r>
        <w:t>关键词搜索：https://www.jiaokey.com/tag/日本語初中級.html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