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and Shock Handbook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and Shock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本书出售、求购地址：https://www.jiaokey.com/book/detail/40399632.html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关键词搜索：https://www.jiaokey.com/tag/Vibration and Shock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