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CATALYSIS MECHANISMS AND INDUSTRIAL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CATALYSIS MECHANISMS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本书出售、求购地址：https://www.jiaokey.com/book/detail/40399144.html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关键词搜索：https://www.jiaokey.com/tag/HOMOGENEOUS CATALYSIS MECHANISMS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