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INTERNATIONAL CONGRESS ON CATALYSIS-40TH ANNIVERSARY PART 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INTERNATIONAL CONGRESS ON CATALYSIS-40TH ANNIVERSARY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本书出售、求购地址：https://www.jiaokey.com/book/detail/40399137.html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关键词搜索：https://www.jiaokey.com/tag/11TH INTERNATIONAL CONGRESS ON CATALYSIS-40TH ANNIVERSARY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