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GROUNDWATER MODEL CALIBRATION With Analysis of Data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GROUNDWATER MODEL CALIBRATION With Analysis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关键词搜索：https://www.jiaokey.com/tag/EFFECTIVE GROUNDWATER MODEL CALIBRATION With Analysis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