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25(b)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25(b)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本书出售、求购地址：https://www.jiaokey.com/book/detail/40395325.html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25(b).html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