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HEALTHIER LIVING HIGHLIGHTS SECOND EDITION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HEALTHIER LIVING HIGHLIGHTS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本书出售、求购地址：https://www.jiaokey.com/book/detail/40393215.html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关键词搜索：https://www.jiaokey.com/tag/HEALTHIER LIVING HIGHLIGHTS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