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POSTHARVEST QUALITY OF FRUITS AND VEGETABLES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POSTHARVEST QUALITY OF FRUITS AND VEGETABLES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本书出售、求购地址：https://www.jiaokey.com/book/detail/40391876.html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关键词搜索：https://www.jiaokey.com/tag/COLOR ATLAS OF POSTHARVEST QUALITY OF FRUITS AND VEGETABLES.html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